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7634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  <w:t>河南省惠元民健农业生物科技有限公司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 w:val="0"/>
          <w:sz w:val="44"/>
          <w:szCs w:val="44"/>
          <w:lang w:eastAsia="zh-CN"/>
        </w:rPr>
        <w:t>需求信息表</w:t>
      </w:r>
    </w:p>
    <w:p w14:paraId="0AADFCD4">
      <w:pPr>
        <w:spacing w:line="240" w:lineRule="auto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河南省惠元民健农业生物科技有限公司</w:t>
      </w:r>
    </w:p>
    <w:p w14:paraId="75441FAD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河南省惠元民健农业生物科技有限公司，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总投资2300万元，是发改委立项批准的农业高科技生物公司。公司集富硒羊肚菌研发、生产、销售于一体，由总部、加工厂、种植基地三部分构成。目前公司所生产的“启元春”和“HYMJ惠元民健”富硒羊肚菌粉，是国内独有的，具有养生、保健及对众多顽疾有食疗奇效的食、药两用珍品。</w:t>
      </w:r>
    </w:p>
    <w:p w14:paraId="14374394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富硒羊肚菌加工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娄会芹</w:t>
      </w:r>
    </w:p>
    <w:p w14:paraId="7E49ADF7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15038866657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771287429@qq.com</w:t>
      </w:r>
    </w:p>
    <w:p w14:paraId="0AF2D6D1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机械设备工程师，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1名，本科及以上学历，机械设计制造及其自动化、机电一体化等相关专业。5年以上工业设备（如生产流水线、数控设备、化工及新能源设备等）实操与管理经验，能独立完成设备故障诊断、维修与调试。</w:t>
      </w:r>
    </w:p>
    <w:p w14:paraId="312693BC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生物研发工程师，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，本科及以上学历，生物技术、生物工程、微生物学、食品科学与工程等相关专业。具备5年及以上菌类研发与深加工相关工作经验，熟悉菌类菌种选育、发酵优化、提取纯化等全流程，能独立完成菌类深加工产品研发方案设计与落地。</w:t>
      </w:r>
    </w:p>
    <w:p w14:paraId="4E04D278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、品质检测工程师，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1名，本科及以上学历，食品科学与工程、生物技术、微生物学、分析化学等相关专业。具备5年以上食品及菌类制品品质检测、理化分析、微生物检测工作经验，熟悉菌类深加工产品全项检测流程。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1E8976A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面议</w:t>
      </w:r>
    </w:p>
    <w:p w14:paraId="4C3CBB5A">
      <w:pPr>
        <w:numPr>
          <w:ilvl w:val="0"/>
          <w:numId w:val="0"/>
        </w:numPr>
        <w:spacing w:line="240" w:lineRule="auto"/>
        <w:ind w:leftChars="0"/>
        <w:jc w:val="both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带薪年假、产假，公司提供中秋、春节福利等</w:t>
      </w:r>
    </w:p>
    <w:p w14:paraId="05FA1B3C"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河南省惠元民健农业生物科技有限公司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916C5A"/>
    <w:rsid w:val="07FC6F3D"/>
    <w:rsid w:val="081C48F0"/>
    <w:rsid w:val="0C2661F0"/>
    <w:rsid w:val="0E0D7180"/>
    <w:rsid w:val="1959028A"/>
    <w:rsid w:val="19F73A90"/>
    <w:rsid w:val="21681610"/>
    <w:rsid w:val="21E93620"/>
    <w:rsid w:val="26E848A3"/>
    <w:rsid w:val="320F470F"/>
    <w:rsid w:val="32BF68D3"/>
    <w:rsid w:val="338C0DA0"/>
    <w:rsid w:val="419B0120"/>
    <w:rsid w:val="434D53A5"/>
    <w:rsid w:val="4A8430F7"/>
    <w:rsid w:val="4B972761"/>
    <w:rsid w:val="4F421746"/>
    <w:rsid w:val="50504BB7"/>
    <w:rsid w:val="537C75C9"/>
    <w:rsid w:val="548250F0"/>
    <w:rsid w:val="55C83F55"/>
    <w:rsid w:val="56844F65"/>
    <w:rsid w:val="58DB6CD4"/>
    <w:rsid w:val="5C0504D1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626</Words>
  <Characters>657</Characters>
  <Lines>0</Lines>
  <Paragraphs>0</Paragraphs>
  <TotalTime>52</TotalTime>
  <ScaleCrop>false</ScaleCrop>
  <LinksUpToDate>false</LinksUpToDate>
  <CharactersWithSpaces>736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2026-01-23T05:43:18Z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4145AA5D344E4B25BF62D6E90813B60A_13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